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720000" cy="777722"/>
            <wp:docPr id="1" name="Picture 1"/>
            <wp:cNvGraphicFramePr>
              <a:graphicFrameLocks noChangeAspect="1"/>
            </wp:cNvGraphicFramePr>
            <a:graphic>
              <a:graphicData uri="http://schemas.openxmlformats.org/drawingml/2006/picture">
                <pic:pic>
                  <pic:nvPicPr>
                    <pic:cNvPr id="0" name="djairi-approved.png"/>
                    <pic:cNvPicPr/>
                  </pic:nvPicPr>
                  <pic:blipFill>
                    <a:blip r:embed="rId9"/>
                    <a:stretch>
                      <a:fillRect/>
                    </a:stretch>
                  </pic:blipFill>
                  <pic:spPr>
                    <a:xfrm>
                      <a:off x="0" y="0"/>
                      <a:ext cx="720000" cy="777722"/>
                    </a:xfrm>
                    <a:prstGeom prst="rect"/>
                  </pic:spPr>
                </pic:pic>
              </a:graphicData>
            </a:graphic>
          </wp:inline>
        </w:drawing>
      </w:r>
    </w:p>
    <w:p>
      <w:pPr>
        <w:pStyle w:val="Heading1"/>
        <w:bidi w:val="1"/>
      </w:pPr>
      <w:r>
        <w:t>ابدأ من حاجتك: كيف تختار استخدامًا مفيدًا للذكاء الاصطناعي؟</w:t>
      </w:r>
    </w:p>
    <w:p>
      <w:pPr>
        <w:bidi w:val="1"/>
      </w:pPr>
      <w:r>
        <w:t>الهدف: اختيار مهمة محددة يمكن تقييم فائدتها، بدل استخدام أداة لمجرد أنها جديدة. الزمن المقترح: 15 دقيقة. يكفي قلم وورقة؛ لا تحتاج إلى حساب أو اشتراك لتنفيذ هذا التمرين.</w:t>
      </w:r>
    </w:p>
    <w:p>
      <w:pPr>
        <w:bidi w:val="1"/>
      </w:pPr>
      <w:r>
        <w:t>الخطوة الأولى — حدّد الحاجة: اكتب مشكلة يومية واحدة بصيغة فعل، مثل «أريد تنظيم أفكار درس» بدل «أريد استخدام الذكاء الاصطناعي». حدّد من يستفيد وماذا يريد إنجازه.</w:t>
      </w:r>
    </w:p>
    <w:p>
      <w:pPr>
        <w:bidi w:val="1"/>
      </w:pPr>
      <w:r>
        <w:t>الخطوة الثانية — صغ المخرج: هل تحتاج قائمة أم خطة أم شرحًا أم مقارنة؟ اكتب طول المخرج واللغة ومستوى الجمهور. لا تطلب قرارًا طبيًا أو قانونيًا حاسمًا من أداة عامة.</w:t>
      </w:r>
    </w:p>
    <w:p>
      <w:pPr>
        <w:bidi w:val="1"/>
      </w:pPr>
      <w:r>
        <w:t>الخطوة الثالثة — افحص المدخلات: هل تتطلب المهمة أسماء طلاب أو بيانات خاصة؟ استخدم مثالًا اصطناعيًا أو بيانات عامة. إذا تعذر تنفيذها دون معلومات حساسة، اختر بديلًا أو استشر المسؤول المختص.</w:t>
      </w:r>
    </w:p>
    <w:p>
      <w:pPr>
        <w:bidi w:val="1"/>
      </w:pPr>
      <w:r>
        <w:t>الخطوة الرابعة — جرّب مهمة صغيرة: اطلب مخرجًا واحدًا وراجعه قبل التوسع. إذا لم تستخدم أداة، نفّذ المهمة يدويًا أولًا لتعرف معيار الجودة الذي تحتاجه.</w:t>
      </w:r>
    </w:p>
    <w:p>
      <w:pPr>
        <w:bidi w:val="1"/>
      </w:pPr>
      <w:r>
        <w:t>الخطوة الخامسة — قيّم الفائدة: هل وفّر المخرج وقتًا بعد احتساب المراجعة؟ هل يمكن تصحيح أخطائه؟ وهل يستطيع المستفيد فهمه؟ إذا لم تتحسن النتيجة فلا حاجة إلى اعتماده.</w:t>
      </w:r>
    </w:p>
    <w:p>
      <w:pPr>
        <w:bidi w:val="1"/>
      </w:pPr>
      <w:r>
        <w:t>مثال اصطناعي محلول: معلّم يريد نشاطًا عن الخبر والرأي. المخرج المطلوب ثلاث عبارات قصيرة مع إرشاد للنقاش. الأمر المقترح: «اقترح ثلاث عبارات أصلية لطلاب المرحلة المتوسطة: عبارة يمكن التحقق منها، ورأي، وعبارة تحتاج مصدرًا. اشرح معيار التمييز، ولا تستخدم أسماء حقيقية». المراجعة: يتأكد المعلم من عدم تقديم رأي كحقيقة ومن مناسبة اللغة.</w:t>
      </w:r>
    </w:p>
    <w:p>
      <w:pPr>
        <w:bidi w:val="1"/>
      </w:pPr>
      <w:r>
        <w:t>ورقة العمل: حاجتي: ______. المستفيد: ______. المخرج: ______. بيانات لا أشاركها: ______. طريقة التحقق: ______. نتيجة التجربة: ______. قراري: أستخدم / أعدّل / أستغني.</w:t>
      </w:r>
    </w:p>
    <w:p>
      <w:pPr>
        <w:bidi w:val="1"/>
      </w:pPr>
      <w:r>
        <w:t>معيار النجاح: أستطيع وصف الحاجة والمخرج، وتحديد حدود الخصوصية ومعيار المراجعة. للتكييف: استخدم مهمة أبسط وصورًا ذات بديل نصي عند الحاجة، ويشرف بالغ على استخدام الأطفال للأدوات.</w:t>
      </w:r>
    </w:p>
    <w:p>
      <w:pPr>
        <w:bidi w:val="1"/>
      </w:pPr>
      <w:r>
        <w:t>تطبيق مجتمعي: اختر حاجة مثل تبسيط بطاقة ماء للأسر، لا «بناء نظام عالمي». اكتب كيف سيستخدم المستفيد البطاقة دون هاتف، ومن سيراجع المعنى، وكيف ستعرف أنها مفهومة. المثال تدريب لا يثبت تنفيذ حملة.</w:t>
      </w:r>
    </w:p>
    <w:p>
      <w:pPr>
        <w:bidi w:val="1"/>
      </w:pPr>
      <w:r>
        <w:t>الذكاء الاصطناعي الإنساني — DJAIRI. إصدار 1.1. تعليم ومراجعة بشرية؛ لم يختبر ميدانيًا مع جمهور.</w:t>
      </w:r>
    </w:p>
    <w:sectPr w:rsidR="00FC693F" w:rsidRPr="0006063C" w:rsidSect="00034616">
      <w:pgSz w:w="12240" w:h="15840"/>
      <w:pgMar w:top="1020" w:right="1800" w:bottom="10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ejaVu Sans" w:hAnsi="DejaVu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